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147" w:rsidRPr="0012365B" w:rsidRDefault="000C7147" w:rsidP="000C7147">
      <w:pPr>
        <w:spacing w:before="100" w:beforeAutospacing="1" w:after="100" w:afterAutospacing="1" w:line="240" w:lineRule="auto"/>
        <w:ind w:firstLine="709"/>
        <w:jc w:val="center"/>
        <w:outlineLvl w:val="0"/>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t>Порядок предоставления компенсационных выплат гражданам,</w:t>
      </w:r>
    </w:p>
    <w:p w:rsidR="000C7147" w:rsidRPr="0012365B" w:rsidRDefault="000C7147" w:rsidP="000C7147">
      <w:pPr>
        <w:spacing w:before="100" w:beforeAutospacing="1" w:after="100" w:afterAutospacing="1" w:line="240" w:lineRule="auto"/>
        <w:jc w:val="center"/>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t>имеющим детей, посещающих образовательные</w:t>
      </w:r>
    </w:p>
    <w:p w:rsidR="000C7147" w:rsidRPr="0012365B" w:rsidRDefault="000C7147" w:rsidP="000C7147">
      <w:pPr>
        <w:spacing w:before="100" w:beforeAutospacing="1" w:after="100" w:afterAutospacing="1" w:line="240" w:lineRule="auto"/>
        <w:jc w:val="center"/>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t>организации, реализующие образовательную программу дошкольного образования</w:t>
      </w:r>
    </w:p>
    <w:p w:rsidR="000C7147" w:rsidRPr="0012365B" w:rsidRDefault="000C7147" w:rsidP="000C7147">
      <w:pPr>
        <w:spacing w:before="100" w:beforeAutospacing="1" w:after="100" w:afterAutospacing="1" w:line="240" w:lineRule="auto"/>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p w:rsidR="000C7147" w:rsidRPr="0012365B" w:rsidRDefault="000C7147" w:rsidP="000C7147">
      <w:pPr>
        <w:spacing w:before="100" w:beforeAutospacing="1" w:after="100" w:afterAutospacing="1" w:line="240" w:lineRule="auto"/>
        <w:jc w:val="center"/>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t>1.Общие положения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1.1.Настоящий Порядок устанавливает порядок, условия назначения и выплаты компенсационных выплат гражданам, имеющим детей, посещающих образовательные организации, реализующие образовательную программу дошкольного образования (далее - компенсация).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1.2.Компенсация назначается и выплачивается 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1.4.При определении размера компенсации в составе семьи учитываются: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проживающие в семье пасынки и падчерицы, если они не учтены в семье другого родителя;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дети, находящиеся под опекой в семьях граждан; приемные дети, воспитывающиеся в приемных семьях.</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1.5.Не учитываются в составе семьи дети: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в отношении которых оба родителя (родитель - в неполной семье) лишены родительских прав:</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находящиеся на полном государственном обеспечении.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lastRenderedPageBreak/>
        <w:t> </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xml:space="preserve">1.6.Размер компенсации рассчитывается по формуле: </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ДК = Ф х (100-МДД) - К, где</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ДК - размер компенсации;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Ф -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К -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p w:rsidR="000C7147" w:rsidRPr="0012365B" w:rsidRDefault="000C7147" w:rsidP="000C7147">
      <w:pPr>
        <w:spacing w:before="100" w:beforeAutospacing="1" w:after="100" w:afterAutospacing="1" w:line="240" w:lineRule="auto"/>
        <w:ind w:firstLine="567"/>
        <w:jc w:val="both"/>
        <w:outlineLvl w:val="0"/>
        <w:rPr>
          <w:rFonts w:ascii="Times New Roman" w:eastAsia="Times New Roman" w:hAnsi="Times New Roman"/>
          <w:sz w:val="24"/>
          <w:szCs w:val="24"/>
          <w:lang w:eastAsia="ru-RU"/>
        </w:rPr>
      </w:pPr>
      <w:r w:rsidRPr="0012365B">
        <w:rPr>
          <w:rFonts w:ascii="Times New Roman" w:eastAsia="Times New Roman" w:hAnsi="Times New Roman"/>
          <w:sz w:val="24"/>
          <w:lang w:eastAsia="ru-RU"/>
        </w:rPr>
        <w:t>Таблица</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Максимально допустимая доля расходов граждан на уплату родительской платы за присмотр и уход за ребенком в образовательной организации, реализующей образовательную программу дошкольного образования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tbl>
      <w:tblPr>
        <w:tblW w:w="0" w:type="auto"/>
        <w:jc w:val="center"/>
        <w:tblInd w:w="40" w:type="dxa"/>
        <w:tblLayout w:type="fixed"/>
        <w:tblCellMar>
          <w:left w:w="40" w:type="dxa"/>
          <w:right w:w="40" w:type="dxa"/>
        </w:tblCellMar>
        <w:tblLook w:val="04A0" w:firstRow="1" w:lastRow="0" w:firstColumn="1" w:lastColumn="0" w:noHBand="0" w:noVBand="1"/>
      </w:tblPr>
      <w:tblGrid>
        <w:gridCol w:w="3379"/>
        <w:gridCol w:w="2117"/>
        <w:gridCol w:w="2122"/>
        <w:gridCol w:w="1880"/>
      </w:tblGrid>
      <w:tr w:rsidR="000C7147" w:rsidRPr="0012365B" w:rsidTr="00236A63">
        <w:trPr>
          <w:jc w:val="center"/>
        </w:trPr>
        <w:tc>
          <w:tcPr>
            <w:tcW w:w="3379" w:type="dxa"/>
            <w:tcBorders>
              <w:top w:val="single" w:sz="6" w:space="0" w:color="auto"/>
              <w:left w:val="single" w:sz="6" w:space="0" w:color="auto"/>
              <w:bottom w:val="nil"/>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Величина дохода на одного члена семьи</w:t>
            </w:r>
          </w:p>
        </w:tc>
        <w:tc>
          <w:tcPr>
            <w:tcW w:w="6119" w:type="dxa"/>
            <w:gridSpan w:val="3"/>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xml:space="preserve">Максимально допустимая доля </w:t>
            </w:r>
            <w:r w:rsidRPr="0012365B">
              <w:rPr>
                <w:rFonts w:ascii="Times New Roman" w:eastAsia="Times New Roman" w:hAnsi="Times New Roman"/>
                <w:sz w:val="20"/>
                <w:lang w:eastAsia="ru-RU"/>
              </w:rPr>
              <w:t xml:space="preserve">расходов граждан па уплату </w:t>
            </w:r>
            <w:r w:rsidRPr="0012365B">
              <w:rPr>
                <w:rFonts w:ascii="Times New Roman" w:eastAsia="Times New Roman" w:hAnsi="Times New Roman"/>
                <w:sz w:val="24"/>
                <w:szCs w:val="24"/>
                <w:lang w:eastAsia="ru-RU"/>
              </w:rPr>
              <w:t>родительской платы</w:t>
            </w:r>
          </w:p>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w:t>
            </w:r>
          </w:p>
        </w:tc>
      </w:tr>
      <w:tr w:rsidR="000C7147" w:rsidRPr="0012365B" w:rsidTr="00236A63">
        <w:trPr>
          <w:jc w:val="center"/>
        </w:trPr>
        <w:tc>
          <w:tcPr>
            <w:tcW w:w="3379" w:type="dxa"/>
            <w:tcBorders>
              <w:top w:val="nil"/>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на 1 ребенка</w:t>
            </w:r>
          </w:p>
        </w:tc>
        <w:tc>
          <w:tcPr>
            <w:tcW w:w="2122"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на 2 ребенка</w:t>
            </w:r>
          </w:p>
        </w:tc>
        <w:tc>
          <w:tcPr>
            <w:tcW w:w="1880"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на 3 ребенка</w:t>
            </w:r>
          </w:p>
        </w:tc>
      </w:tr>
      <w:tr w:rsidR="000C7147" w:rsidRPr="0012365B" w:rsidTr="00236A63">
        <w:trPr>
          <w:jc w:val="center"/>
        </w:trPr>
        <w:tc>
          <w:tcPr>
            <w:tcW w:w="3379"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до 10 000 рублей</w:t>
            </w:r>
          </w:p>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60</w:t>
            </w:r>
          </w:p>
        </w:tc>
        <w:tc>
          <w:tcPr>
            <w:tcW w:w="2122"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38</w:t>
            </w:r>
          </w:p>
        </w:tc>
        <w:tc>
          <w:tcPr>
            <w:tcW w:w="1880"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23</w:t>
            </w:r>
          </w:p>
        </w:tc>
      </w:tr>
      <w:tr w:rsidR="000C7147" w:rsidRPr="0012365B" w:rsidTr="00236A63">
        <w:trPr>
          <w:jc w:val="center"/>
        </w:trPr>
        <w:tc>
          <w:tcPr>
            <w:tcW w:w="3379"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от 10 001 до 15 000 рублей</w:t>
            </w:r>
          </w:p>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70</w:t>
            </w:r>
          </w:p>
        </w:tc>
        <w:tc>
          <w:tcPr>
            <w:tcW w:w="2122"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43</w:t>
            </w:r>
          </w:p>
        </w:tc>
        <w:tc>
          <w:tcPr>
            <w:tcW w:w="1880"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36</w:t>
            </w:r>
          </w:p>
        </w:tc>
      </w:tr>
      <w:tr w:rsidR="000C7147" w:rsidRPr="0012365B" w:rsidTr="00236A63">
        <w:trPr>
          <w:jc w:val="center"/>
        </w:trPr>
        <w:tc>
          <w:tcPr>
            <w:tcW w:w="3379"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от 15 001 до 20 000 рублей</w:t>
            </w:r>
          </w:p>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80</w:t>
            </w:r>
          </w:p>
        </w:tc>
        <w:tc>
          <w:tcPr>
            <w:tcW w:w="2122"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53</w:t>
            </w:r>
          </w:p>
        </w:tc>
        <w:tc>
          <w:tcPr>
            <w:tcW w:w="1880"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53</w:t>
            </w:r>
          </w:p>
        </w:tc>
      </w:tr>
      <w:tr w:rsidR="000C7147" w:rsidRPr="0012365B" w:rsidTr="00236A63">
        <w:trPr>
          <w:jc w:val="center"/>
        </w:trPr>
        <w:tc>
          <w:tcPr>
            <w:tcW w:w="3379"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Свыше 20 000 рублей</w:t>
            </w:r>
          </w:p>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lastRenderedPageBreak/>
              <w:t> </w:t>
            </w:r>
          </w:p>
        </w:tc>
        <w:tc>
          <w:tcPr>
            <w:tcW w:w="2117"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lastRenderedPageBreak/>
              <w:t>100</w:t>
            </w:r>
          </w:p>
        </w:tc>
        <w:tc>
          <w:tcPr>
            <w:tcW w:w="2122"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100</w:t>
            </w:r>
          </w:p>
        </w:tc>
        <w:tc>
          <w:tcPr>
            <w:tcW w:w="1880" w:type="dxa"/>
            <w:tcBorders>
              <w:top w:val="single" w:sz="6" w:space="0" w:color="auto"/>
              <w:left w:val="single" w:sz="6" w:space="0" w:color="auto"/>
              <w:bottom w:val="single" w:sz="6" w:space="0" w:color="auto"/>
              <w:right w:val="single" w:sz="6" w:space="0" w:color="auto"/>
            </w:tcBorders>
            <w:hideMark/>
          </w:tcPr>
          <w:p w:rsidR="000C7147" w:rsidRPr="0012365B" w:rsidRDefault="000C7147" w:rsidP="00236A63">
            <w:pPr>
              <w:spacing w:before="100" w:beforeAutospacing="1" w:after="100" w:afterAutospacing="1" w:line="240" w:lineRule="auto"/>
              <w:ind w:firstLine="102"/>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100</w:t>
            </w:r>
          </w:p>
        </w:tc>
      </w:tr>
    </w:tbl>
    <w:p w:rsidR="000C7147" w:rsidRPr="0012365B" w:rsidRDefault="000C7147" w:rsidP="000C714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lastRenderedPageBreak/>
        <w:t>2. Порядок назначения и выплаты компенсации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2.1.Для получения компенсации заявитель представляет в орган, уполномоченный на выплату компенсации, в муниципальном районе (городском округе) по месту жительства (пребывания, в случае если у заявителя не имеется регистрации по месту жительства)                                   (далее - уполномоченный орган) следующие документы:</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а) заявление о назначении компенсации;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b</w:t>
      </w:r>
      <w:r w:rsidRPr="0012365B">
        <w:rPr>
          <w:rFonts w:ascii="Times New Roman" w:eastAsia="Times New Roman" w:hAnsi="Times New Roman"/>
          <w:sz w:val="24"/>
          <w:szCs w:val="24"/>
          <w:lang w:eastAsia="ru-RU"/>
        </w:rPr>
        <w:t>) документы о доходах каждого члена семьи за три месяца, предшествующих месяцу подачи заявления о предоставлении дополнительной компенсации;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c</w:t>
      </w:r>
      <w:r w:rsidRPr="0012365B">
        <w:rPr>
          <w:rFonts w:ascii="Times New Roman" w:eastAsia="Times New Roman" w:hAnsi="Times New Roman"/>
          <w:sz w:val="24"/>
          <w:szCs w:val="24"/>
          <w:lang w:eastAsia="ru-RU"/>
        </w:rPr>
        <w:t>) копию свидетельства о рождении ребенка, на которого назначается компенсация (с предъявлением оригинала, если копия нотариально не заверена);</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pacing w:val="30"/>
          <w:sz w:val="24"/>
          <w:lang w:val="en-US" w:eastAsia="ru-RU"/>
        </w:rPr>
        <w:t>d</w:t>
      </w:r>
      <w:r w:rsidRPr="0012365B">
        <w:rPr>
          <w:rFonts w:ascii="Times New Roman" w:eastAsia="Times New Roman" w:hAnsi="Times New Roman"/>
          <w:spacing w:val="30"/>
          <w:sz w:val="24"/>
          <w:lang w:eastAsia="ru-RU"/>
        </w:rPr>
        <w:t>)</w:t>
      </w:r>
      <w:r w:rsidRPr="0012365B">
        <w:rPr>
          <w:rFonts w:ascii="Times New Roman" w:eastAsia="Times New Roman" w:hAnsi="Times New Roman"/>
          <w:sz w:val="24"/>
          <w:szCs w:val="24"/>
          <w:lang w:eastAsia="ru-RU"/>
        </w:rPr>
        <w:t xml:space="preserve"> 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е) копию доверенности для доверенных лиц, оформленную в соответствии с законодательством Российской Федерации;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f</w:t>
      </w:r>
      <w:r w:rsidRPr="0012365B">
        <w:rPr>
          <w:rFonts w:ascii="Times New Roman" w:eastAsia="Times New Roman" w:hAnsi="Times New Roman"/>
          <w:sz w:val="24"/>
          <w:szCs w:val="24"/>
          <w:lang w:eastAsia="ru-RU"/>
        </w:rPr>
        <w:t>) решение суда в случае лишения родителя (родителей) родительских прав в отношении ребенка (детей);</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g</w:t>
      </w:r>
      <w:r w:rsidRPr="0012365B">
        <w:rPr>
          <w:rFonts w:ascii="Times New Roman" w:eastAsia="Times New Roman" w:hAnsi="Times New Roman"/>
          <w:sz w:val="24"/>
          <w:szCs w:val="24"/>
          <w:lang w:eastAsia="ru-RU"/>
        </w:rPr>
        <w:t>) копию договора об устройстве ребенка в соответствующую образовательную организацию;</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h</w:t>
      </w:r>
      <w:r w:rsidRPr="0012365B">
        <w:rPr>
          <w:rFonts w:ascii="Times New Roman" w:eastAsia="Times New Roman" w:hAnsi="Times New Roman"/>
          <w:sz w:val="24"/>
          <w:szCs w:val="24"/>
          <w:lang w:eastAsia="ru-RU"/>
        </w:rPr>
        <w:t>) копию квитанции на оплату за присмотр и уход за ребенком в образовательной организации;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i</w:t>
      </w:r>
      <w:r w:rsidRPr="0012365B">
        <w:rPr>
          <w:rFonts w:ascii="Times New Roman" w:eastAsia="Times New Roman" w:hAnsi="Times New Roman"/>
          <w:sz w:val="24"/>
          <w:szCs w:val="24"/>
          <w:lang w:eastAsia="ru-RU"/>
        </w:rPr>
        <w:t>) документ(ы) (в произвольной форме) от членов семьи заявителя или их законных представителей, подтверждающий</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0"/>
          <w:lang w:val="en-US" w:eastAsia="ru-RU"/>
        </w:rPr>
        <w:t>j</w:t>
      </w:r>
      <w:r w:rsidRPr="0012365B">
        <w:rPr>
          <w:rFonts w:ascii="Times New Roman" w:eastAsia="Times New Roman" w:hAnsi="Times New Roman"/>
          <w:sz w:val="24"/>
          <w:szCs w:val="24"/>
          <w:lang w:eastAsia="ru-RU"/>
        </w:rPr>
        <w:t>) наличие согласия на обработку их персональных данных;</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к) -полномочие заявителя действовать от их имени при передаче персональных данных в орган или организацию.</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образовательной организацией, при получении компенсации через банк.</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В случае если на день обращения заявитель является получателем мер. социальной поддержки, назначенных с учетом среднедушевого дохода семьи (одиноко проживающего гражданина), заявитель освобождается от обязанности представления сведений о доходах.</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lastRenderedPageBreak/>
        <w:t>В случае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 в порядке, установленном</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xml:space="preserve">постановлением Кабинета Министров Республики Татарстан от 18.01.2007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 </w:t>
      </w:r>
      <w:r w:rsidRPr="0012365B">
        <w:rPr>
          <w:rFonts w:ascii="Times New Roman" w:eastAsia="Times New Roman" w:hAnsi="Times New Roman"/>
          <w:sz w:val="20"/>
          <w:lang w:val="en-US" w:eastAsia="ru-RU"/>
        </w:rPr>
        <w:t>h</w:t>
      </w:r>
      <w:r w:rsidRPr="0012365B">
        <w:rPr>
          <w:rFonts w:ascii="Times New Roman" w:eastAsia="Times New Roman" w:hAnsi="Times New Roman"/>
          <w:sz w:val="20"/>
          <w:lang w:eastAsia="ru-RU"/>
        </w:rPr>
        <w:t>) пункта 2.1.</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2.2.Заявление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2.3.На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-зарегистрированных пользователей портала государственных и муниципальных услуг Республики Татарстан - уведомлением через личный кабинет).</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2.4.Основаниями для отказа в назначении компенсации являются: не предоставление документов, указанных в пункте 2.1 настоящего порядка ; представление (предъявление) документов с истекшим сроком действия; предоставление документов, оформленных с нарушением требований законодательства.</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2.5.Компенсация назначается с месяца подачи заявления со всеми необходимыми документами и выплачивается в течение 6 месяцев.</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 </w:t>
      </w:r>
    </w:p>
    <w:p w:rsidR="000C7147" w:rsidRPr="0012365B" w:rsidRDefault="000C7147" w:rsidP="000C714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t>3. Заключительные положения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b/>
          <w:bCs/>
          <w:sz w:val="24"/>
          <w:szCs w:val="24"/>
          <w:lang w:eastAsia="ru-RU"/>
        </w:rPr>
        <w:t> </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3.1.Заявитель несет ответственность за достоверность представленных сведений, а также подлинность документов, в которых они содержатся.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3.2.Уполномоченный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3.3.Сумма компенсации перечисляется на банковский счет заявителя. 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lastRenderedPageBreak/>
        <w:t>3.4.Перечисление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установленном действующим законодательством, компенсации производится</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в течение всего расчетного месяца.</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3.5.Граждане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3.6.При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3.7.Излишне выплаченные суммы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возмещаются заявителем добровольно путем внесения на казначейский счет уполномоченного органа, а в случае отказа заявителя взыскиваются в соответствии с законодательством Российской Федерации.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3.8.Компенсация, не полученная своевременно по вине уполномоченного органа, выплачивается за прошедшее время без ограничения срока.</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3.9.В случае смерти заявителя суммы начисленной компенсации, но не выплаченной ему при жизни, включаются в состав наследства и наследуются на общих основаниях, установленных законодательством Российской Федерации.</w:t>
      </w:r>
    </w:p>
    <w:p w:rsidR="000C7147" w:rsidRPr="0012365B" w:rsidRDefault="000C7147" w:rsidP="000C714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12365B">
        <w:rPr>
          <w:rFonts w:ascii="Times New Roman" w:eastAsia="Times New Roman" w:hAnsi="Times New Roman"/>
          <w:sz w:val="24"/>
          <w:szCs w:val="24"/>
          <w:lang w:eastAsia="ru-RU"/>
        </w:rPr>
        <w:t>3.10.Споры по вопросам предоставления компенсации разрешаются в судебном порядке.</w:t>
      </w:r>
    </w:p>
    <w:p w:rsidR="000C7147" w:rsidRDefault="000C7147" w:rsidP="000C7147">
      <w:pPr>
        <w:ind w:firstLine="567"/>
        <w:jc w:val="both"/>
      </w:pPr>
    </w:p>
    <w:p w:rsidR="00F571B3" w:rsidRDefault="00F571B3">
      <w:bookmarkStart w:id="0" w:name="_GoBack"/>
      <w:bookmarkEnd w:id="0"/>
    </w:p>
    <w:sectPr w:rsidR="00F571B3" w:rsidSect="00E06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147"/>
    <w:rsid w:val="000302A0"/>
    <w:rsid w:val="00083406"/>
    <w:rsid w:val="000A1206"/>
    <w:rsid w:val="000C7147"/>
    <w:rsid w:val="000D0EB5"/>
    <w:rsid w:val="000F13F1"/>
    <w:rsid w:val="000F6E20"/>
    <w:rsid w:val="00101A63"/>
    <w:rsid w:val="00104E0D"/>
    <w:rsid w:val="0013101E"/>
    <w:rsid w:val="00131931"/>
    <w:rsid w:val="00146F3F"/>
    <w:rsid w:val="00150661"/>
    <w:rsid w:val="00184D6E"/>
    <w:rsid w:val="001C1EDF"/>
    <w:rsid w:val="001F4222"/>
    <w:rsid w:val="00251C1C"/>
    <w:rsid w:val="002565CE"/>
    <w:rsid w:val="00262EAF"/>
    <w:rsid w:val="00293F36"/>
    <w:rsid w:val="002E072A"/>
    <w:rsid w:val="002E73E1"/>
    <w:rsid w:val="00303D23"/>
    <w:rsid w:val="00357FF3"/>
    <w:rsid w:val="003643AE"/>
    <w:rsid w:val="00396452"/>
    <w:rsid w:val="00396485"/>
    <w:rsid w:val="003C5B2B"/>
    <w:rsid w:val="003E2A10"/>
    <w:rsid w:val="003E5D2E"/>
    <w:rsid w:val="00435F2C"/>
    <w:rsid w:val="00455361"/>
    <w:rsid w:val="00472DEA"/>
    <w:rsid w:val="0048401D"/>
    <w:rsid w:val="004D38BE"/>
    <w:rsid w:val="004D3D05"/>
    <w:rsid w:val="004E096F"/>
    <w:rsid w:val="004E615C"/>
    <w:rsid w:val="004F5092"/>
    <w:rsid w:val="004F5B61"/>
    <w:rsid w:val="005C4697"/>
    <w:rsid w:val="005E4E3E"/>
    <w:rsid w:val="005F4CAD"/>
    <w:rsid w:val="0063701C"/>
    <w:rsid w:val="006749CE"/>
    <w:rsid w:val="00704CCE"/>
    <w:rsid w:val="007813D4"/>
    <w:rsid w:val="007F022F"/>
    <w:rsid w:val="00811861"/>
    <w:rsid w:val="00872E19"/>
    <w:rsid w:val="0088564B"/>
    <w:rsid w:val="008A00B3"/>
    <w:rsid w:val="008C1DC1"/>
    <w:rsid w:val="008F0340"/>
    <w:rsid w:val="008F2E32"/>
    <w:rsid w:val="009019DA"/>
    <w:rsid w:val="00974520"/>
    <w:rsid w:val="00995B67"/>
    <w:rsid w:val="009C72B9"/>
    <w:rsid w:val="00A367E3"/>
    <w:rsid w:val="00A907C8"/>
    <w:rsid w:val="00AC35EF"/>
    <w:rsid w:val="00B0247E"/>
    <w:rsid w:val="00B111D0"/>
    <w:rsid w:val="00B12366"/>
    <w:rsid w:val="00BA778B"/>
    <w:rsid w:val="00BA7C59"/>
    <w:rsid w:val="00BB75CF"/>
    <w:rsid w:val="00BC2A4C"/>
    <w:rsid w:val="00BD24DF"/>
    <w:rsid w:val="00BD40AA"/>
    <w:rsid w:val="00C1234D"/>
    <w:rsid w:val="00C1739B"/>
    <w:rsid w:val="00C32A6E"/>
    <w:rsid w:val="00C604C9"/>
    <w:rsid w:val="00C95EBD"/>
    <w:rsid w:val="00CE5074"/>
    <w:rsid w:val="00CF3D51"/>
    <w:rsid w:val="00D5249B"/>
    <w:rsid w:val="00D932A7"/>
    <w:rsid w:val="00E20321"/>
    <w:rsid w:val="00E81B1D"/>
    <w:rsid w:val="00E9202D"/>
    <w:rsid w:val="00EA2C27"/>
    <w:rsid w:val="00EF7AD3"/>
    <w:rsid w:val="00F24661"/>
    <w:rsid w:val="00F4529B"/>
    <w:rsid w:val="00F47CB9"/>
    <w:rsid w:val="00F571B3"/>
    <w:rsid w:val="00F9211B"/>
    <w:rsid w:val="00FA7608"/>
    <w:rsid w:val="00FD4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1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1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1487</Words>
  <Characters>8477</Characters>
  <Application>Microsoft Office Word</Application>
  <DocSecurity>0</DocSecurity>
  <Lines>70</Lines>
  <Paragraphs>19</Paragraphs>
  <ScaleCrop>false</ScaleCrop>
  <Company/>
  <LinksUpToDate>false</LinksUpToDate>
  <CharactersWithSpaces>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зайтуна</dc:creator>
  <cp:lastModifiedBy>зайтуна</cp:lastModifiedBy>
  <cp:revision>1</cp:revision>
  <dcterms:created xsi:type="dcterms:W3CDTF">2016-01-14T04:18:00Z</dcterms:created>
  <dcterms:modified xsi:type="dcterms:W3CDTF">2016-01-14T04:18:00Z</dcterms:modified>
</cp:coreProperties>
</file>